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5DC8A" w14:textId="144E213C" w:rsidR="00156739" w:rsidRDefault="00156739">
      <w:r>
        <w:t>Рабочие программы Разговоры о важном  2024-2025 учебный год</w:t>
      </w:r>
      <w:bookmarkStart w:id="0" w:name="_GoBack"/>
      <w:bookmarkEnd w:id="0"/>
    </w:p>
    <w:p w14:paraId="40E433BC" w14:textId="77777777" w:rsidR="00156739" w:rsidRDefault="00156739"/>
    <w:p w14:paraId="0C075860" w14:textId="0EF7F86E" w:rsidR="00D90C1F" w:rsidRDefault="00156739">
      <w:hyperlink r:id="rId4" w:history="1">
        <w:r w:rsidRPr="005F7CD0">
          <w:rPr>
            <w:rStyle w:val="a3"/>
          </w:rPr>
          <w:t>https://edsoo.ru/wp-content/uploads/2024/08/programma_rov_22082024.pdf</w:t>
        </w:r>
      </w:hyperlink>
      <w:r>
        <w:t xml:space="preserve"> </w:t>
      </w:r>
    </w:p>
    <w:p w14:paraId="5A0244D0" w14:textId="77777777" w:rsidR="00156739" w:rsidRDefault="00156739"/>
    <w:sectPr w:rsidR="0015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77"/>
    <w:rsid w:val="00156739"/>
    <w:rsid w:val="00D57E77"/>
    <w:rsid w:val="00D9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E51E"/>
  <w15:chartTrackingRefBased/>
  <w15:docId w15:val="{C001EEF9-0ABA-4B33-9CBE-7E753C49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7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wp-content/uploads/2024/08/programma_rov_2208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2025-01-24T04:17:00Z</dcterms:created>
  <dcterms:modified xsi:type="dcterms:W3CDTF">2025-01-24T04:19:00Z</dcterms:modified>
</cp:coreProperties>
</file>